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sz w:val="26"/>
        </w:rPr>
      </w:pPr>
    </w:p>
    <w:p w14:paraId="02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-70485</wp:posOffset>
            </wp:positionH>
            <wp:positionV relativeFrom="paragraph">
              <wp:posOffset>-60960</wp:posOffset>
            </wp:positionV>
            <wp:extent cx="895350" cy="54292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895350" cy="5429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Интеллектуальный кубок Главы города Челябинска</w:t>
      </w:r>
    </w:p>
    <w:p w14:paraId="03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Конкурс «В краю озер и рудных скал» </w:t>
      </w:r>
    </w:p>
    <w:p w14:paraId="04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2024-2025 </w:t>
      </w:r>
      <w:r>
        <w:rPr>
          <w:rFonts w:ascii="Times New Roman" w:hAnsi="Times New Roman"/>
          <w:b w:val="1"/>
          <w:sz w:val="26"/>
        </w:rPr>
        <w:t>уч.г</w:t>
      </w:r>
      <w:r>
        <w:rPr>
          <w:rFonts w:ascii="Times New Roman" w:hAnsi="Times New Roman"/>
          <w:b w:val="1"/>
          <w:sz w:val="26"/>
        </w:rPr>
        <w:t>.</w:t>
      </w:r>
    </w:p>
    <w:p w14:paraId="05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06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i w:val="1"/>
          <w:sz w:val="26"/>
        </w:rPr>
        <w:t>Максимальное количество баллов – 30</w:t>
      </w:r>
    </w:p>
    <w:p w14:paraId="07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Общее время выполнения – 120 минут</w:t>
      </w:r>
    </w:p>
    <w:p w14:paraId="08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09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Блок I (максимум 20 баллов)</w:t>
      </w:r>
    </w:p>
    <w:p w14:paraId="0A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0B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1.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>Сугомакская</w:t>
      </w:r>
      <w:r>
        <w:rPr>
          <w:rFonts w:ascii="Times New Roman" w:hAnsi="Times New Roman"/>
          <w:sz w:val="26"/>
        </w:rPr>
        <w:t xml:space="preserve"> пещера пролегает в слоях мрамора.</w:t>
      </w:r>
      <w:r>
        <w:rPr>
          <w:rFonts w:ascii="Times New Roman" w:hAnsi="Times New Roman"/>
          <w:sz w:val="26"/>
        </w:rPr>
        <w:t xml:space="preserve"> Выберите </w:t>
      </w:r>
      <w:r>
        <w:rPr>
          <w:rFonts w:ascii="Times New Roman" w:hAnsi="Times New Roman"/>
          <w:sz w:val="26"/>
        </w:rPr>
        <w:t xml:space="preserve">обитателя  </w:t>
      </w:r>
      <w:r>
        <w:rPr>
          <w:rFonts w:ascii="Times New Roman" w:hAnsi="Times New Roman"/>
          <w:sz w:val="26"/>
        </w:rPr>
        <w:t>Сугомакской</w:t>
      </w:r>
      <w:r>
        <w:rPr>
          <w:rFonts w:ascii="Times New Roman" w:hAnsi="Times New Roman"/>
          <w:sz w:val="26"/>
        </w:rPr>
        <w:t xml:space="preserve"> пещеры</w:t>
      </w:r>
      <w:r>
        <w:rPr>
          <w:rFonts w:ascii="Times New Roman" w:hAnsi="Times New Roman"/>
          <w:i w:val="1"/>
          <w:sz w:val="26"/>
          <w:highlight w:val="white"/>
        </w:rPr>
        <w:t xml:space="preserve"> (1 балл):</w:t>
      </w:r>
    </w:p>
    <w:p w14:paraId="0C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0D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А) водяная </w:t>
      </w:r>
      <w:r>
        <w:rPr>
          <w:rFonts w:ascii="Times New Roman" w:hAnsi="Times New Roman"/>
          <w:sz w:val="26"/>
        </w:rPr>
        <w:t xml:space="preserve">ночница;   </w:t>
      </w:r>
      <w:r>
        <w:rPr>
          <w:rFonts w:ascii="Times New Roman" w:hAnsi="Times New Roman"/>
          <w:sz w:val="26"/>
        </w:rPr>
        <w:t xml:space="preserve">             В) ястребиная сова;              Д) гигантская вечерница.</w:t>
      </w:r>
    </w:p>
    <w:p w14:paraId="0E000000">
      <w:pPr>
        <w:spacing w:line="240" w:lineRule="auto"/>
        <w:ind w:firstLine="425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Б) красотка-</w:t>
      </w:r>
      <w:r>
        <w:rPr>
          <w:rFonts w:ascii="Times New Roman" w:hAnsi="Times New Roman"/>
          <w:sz w:val="26"/>
        </w:rPr>
        <w:t xml:space="preserve">девушка;   </w:t>
      </w:r>
      <w:r>
        <w:rPr>
          <w:rFonts w:ascii="Times New Roman" w:hAnsi="Times New Roman"/>
          <w:sz w:val="26"/>
        </w:rPr>
        <w:t xml:space="preserve">            Г) большое жужжало;</w:t>
      </w:r>
    </w:p>
    <w:p w14:paraId="0F000000">
      <w:pPr>
        <w:sectPr>
          <w:pgSz w:h="16838" w:orient="portrait" w:w="11906"/>
          <w:pgMar w:bottom="709" w:footer="708" w:gutter="0" w:header="708" w:left="1276" w:right="850" w:top="710"/>
        </w:sectPr>
      </w:pPr>
    </w:p>
    <w:p w14:paraId="10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</w:rPr>
      </w:pPr>
    </w:p>
    <w:p w14:paraId="11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b w:val="1"/>
          <w:sz w:val="26"/>
        </w:rPr>
        <w:t>2.</w:t>
      </w:r>
      <w:r>
        <w:rPr>
          <w:rFonts w:ascii="Times New Roman" w:hAnsi="Times New Roman"/>
          <w:sz w:val="26"/>
        </w:rPr>
        <w:t xml:space="preserve">  Азиатский речной бобр, </w:t>
      </w:r>
      <w:r>
        <w:rPr>
          <w:rFonts w:ascii="Times New Roman" w:hAnsi="Times New Roman"/>
          <w:sz w:val="26"/>
        </w:rPr>
        <w:t xml:space="preserve">о котором вы </w:t>
      </w:r>
      <w:r>
        <w:rPr>
          <w:rFonts w:ascii="Times New Roman" w:hAnsi="Times New Roman"/>
          <w:sz w:val="26"/>
        </w:rPr>
        <w:t>узнали в отборочном туре,</w:t>
      </w:r>
      <w:r>
        <w:rPr>
          <w:rFonts w:ascii="Times New Roman" w:hAnsi="Times New Roman"/>
          <w:sz w:val="26"/>
        </w:rPr>
        <w:t xml:space="preserve"> – один из видов, навсегда исчезнувших с территории Челябинской области в 20 веке. В настоящее время поселения бобров сохранились на севере Западной Сибири. Предположите, каковы причины исчезновения азиатского речного бобра</w:t>
      </w:r>
      <w:r>
        <w:rPr>
          <w:rFonts w:ascii="Times New Roman" w:hAnsi="Times New Roman"/>
          <w:i w:val="1"/>
          <w:sz w:val="26"/>
        </w:rPr>
        <w:t>. (по 0.</w:t>
      </w:r>
      <w:r>
        <w:rPr>
          <w:rFonts w:ascii="Times New Roman" w:hAnsi="Times New Roman"/>
          <w:i w:val="1"/>
          <w:sz w:val="26"/>
        </w:rPr>
        <w:t>5 балла за причину, но не более 2 баллов)</w:t>
      </w:r>
    </w:p>
    <w:p w14:paraId="12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1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</w:t>
      </w:r>
      <w:r>
        <w:rPr>
          <w:rFonts w:ascii="Times New Roman" w:hAnsi="Times New Roman"/>
          <w:sz w:val="26"/>
        </w:rPr>
        <w:t xml:space="preserve">  В </w:t>
      </w:r>
      <w:r>
        <w:rPr>
          <w:rFonts w:ascii="Times New Roman" w:hAnsi="Times New Roman"/>
          <w:sz w:val="26"/>
        </w:rPr>
        <w:t>Трактор</w:t>
      </w:r>
      <w:r>
        <w:rPr>
          <w:rFonts w:ascii="Times New Roman" w:hAnsi="Times New Roman"/>
          <w:sz w:val="26"/>
        </w:rPr>
        <w:t>озаводском</w:t>
      </w:r>
      <w:r>
        <w:rPr>
          <w:rFonts w:ascii="Times New Roman" w:hAnsi="Times New Roman"/>
          <w:sz w:val="26"/>
        </w:rPr>
        <w:t xml:space="preserve"> районе г. Челябинска на Комсомольской площади</w:t>
      </w:r>
      <w:r>
        <w:rPr>
          <w:rFonts w:ascii="Times New Roman" w:hAnsi="Times New Roman"/>
          <w:sz w:val="26"/>
        </w:rPr>
        <w:t xml:space="preserve"> на постаменте застыл знаменитый танк. Это памятник героям тыла Великой Отечественной войны. На </w:t>
      </w:r>
      <w:r>
        <w:rPr>
          <w:rFonts w:ascii="Times New Roman" w:hAnsi="Times New Roman"/>
          <w:sz w:val="26"/>
        </w:rPr>
        <w:t xml:space="preserve">пьедестале высечены слова, в которых выражена </w:t>
      </w:r>
      <w:r>
        <w:rPr>
          <w:rFonts w:ascii="Times New Roman" w:hAnsi="Times New Roman"/>
          <w:sz w:val="26"/>
        </w:rPr>
        <w:t>признательность  труженикам</w:t>
      </w:r>
      <w:r>
        <w:rPr>
          <w:rFonts w:ascii="Times New Roman" w:hAnsi="Times New Roman"/>
          <w:sz w:val="26"/>
        </w:rPr>
        <w:t xml:space="preserve">. Вспомните эти строки. Какое словосочетание (существительное + прилагательное) пропущено? </w:t>
      </w:r>
      <w:r>
        <w:rPr>
          <w:rFonts w:ascii="Times New Roman" w:hAnsi="Times New Roman"/>
          <w:i w:val="1"/>
          <w:sz w:val="26"/>
        </w:rPr>
        <w:t>(максимум 2 балла)</w:t>
      </w:r>
    </w:p>
    <w:p w14:paraId="14000000">
      <w:pPr>
        <w:spacing w:line="240" w:lineRule="auto"/>
        <w:ind w:firstLine="425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Уральцы! Вам, чьи </w:t>
      </w:r>
      <w:r>
        <w:rPr>
          <w:rFonts w:ascii="Times New Roman" w:hAnsi="Times New Roman"/>
          <w:i w:val="1"/>
          <w:sz w:val="26"/>
          <w:u w:val="single"/>
        </w:rPr>
        <w:t>….</w:t>
      </w: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i w:val="1"/>
          <w:sz w:val="26"/>
          <w:u w:val="single"/>
        </w:rPr>
        <w:t>….</w:t>
      </w:r>
      <w:r>
        <w:rPr>
          <w:rFonts w:ascii="Times New Roman" w:hAnsi="Times New Roman"/>
          <w:i w:val="1"/>
          <w:sz w:val="26"/>
        </w:rPr>
        <w:t xml:space="preserve">  ковали здесь победу над врагом</w:t>
      </w:r>
      <w:r>
        <w:rPr>
          <w:rFonts w:ascii="Times New Roman" w:hAnsi="Times New Roman"/>
          <w:sz w:val="26"/>
        </w:rPr>
        <w:t xml:space="preserve">.  </w:t>
      </w:r>
    </w:p>
    <w:p w14:paraId="15000000">
      <w:pPr>
        <w:spacing w:line="240" w:lineRule="auto"/>
        <w:ind w:firstLine="425" w:left="0"/>
        <w:rPr>
          <w:rFonts w:ascii="Times New Roman" w:hAnsi="Times New Roman"/>
          <w:sz w:val="8"/>
        </w:rPr>
      </w:pPr>
    </w:p>
    <w:p w14:paraId="16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4.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  <w:highlight w:val="white"/>
        </w:rPr>
        <w:t xml:space="preserve"> </w:t>
      </w:r>
      <w:r>
        <w:rPr>
          <w:rFonts w:ascii="Times New Roman" w:hAnsi="Times New Roman"/>
          <w:sz w:val="26"/>
        </w:rPr>
        <w:t>Существительное, угаданное вами при решении задания</w:t>
      </w:r>
      <w:r>
        <w:rPr>
          <w:rFonts w:ascii="Times New Roman" w:hAnsi="Times New Roman"/>
          <w:sz w:val="26"/>
        </w:rPr>
        <w:t xml:space="preserve"> № 3, будет «ключом» и к данному заданию. Запишите пропущенное слово в стихотворении Людмилы Татьяничевой, которая также восхищалась трудолюбием земляков </w:t>
      </w:r>
      <w:r>
        <w:rPr>
          <w:rFonts w:ascii="Times New Roman" w:hAnsi="Times New Roman"/>
          <w:i w:val="1"/>
          <w:sz w:val="26"/>
          <w:highlight w:val="white"/>
        </w:rPr>
        <w:t>(1 балл).</w:t>
      </w:r>
    </w:p>
    <w:p w14:paraId="17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18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Мне дороги лица простые</w:t>
      </w:r>
    </w:p>
    <w:p w14:paraId="19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И</w:t>
      </w:r>
      <w:r>
        <w:rPr>
          <w:rFonts w:ascii="Times New Roman" w:hAnsi="Times New Roman"/>
          <w:i w:val="1"/>
          <w:sz w:val="26"/>
        </w:rPr>
        <w:t xml:space="preserve"> ….</w:t>
      </w:r>
      <w:r>
        <w:rPr>
          <w:rFonts w:ascii="Times New Roman" w:hAnsi="Times New Roman"/>
          <w:i w:val="1"/>
          <w:sz w:val="26"/>
        </w:rPr>
        <w:t xml:space="preserve"> , что плавят металл.</w:t>
      </w:r>
    </w:p>
    <w:p w14:paraId="1A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Когда говорят о России,</w:t>
      </w:r>
    </w:p>
    <w:p w14:paraId="1B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Я вижу свой синий</w:t>
      </w:r>
      <w:r>
        <w:rPr>
          <w:rFonts w:ascii="Times New Roman" w:hAnsi="Times New Roman"/>
          <w:i w:val="1"/>
          <w:sz w:val="26"/>
        </w:rPr>
        <w:t xml:space="preserve"> Урал.</w:t>
      </w:r>
    </w:p>
    <w:p w14:paraId="1C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i w:val="1"/>
          <w:sz w:val="26"/>
        </w:rPr>
      </w:pPr>
    </w:p>
    <w:p w14:paraId="1D000000">
      <w:pPr>
        <w:ind w:firstLine="42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5. </w:t>
      </w:r>
      <w:r>
        <w:rPr>
          <w:rFonts w:ascii="Times New Roman" w:hAnsi="Times New Roman"/>
          <w:sz w:val="26"/>
        </w:rPr>
        <w:t xml:space="preserve"> Почему в Челябинской области для изучения астрономии более пригодны южные районы?  Выберите верные утверждения </w:t>
      </w:r>
      <w:r>
        <w:rPr>
          <w:rFonts w:ascii="Times New Roman" w:hAnsi="Times New Roman"/>
          <w:i w:val="1"/>
          <w:sz w:val="26"/>
        </w:rPr>
        <w:t xml:space="preserve">(по 1 баллу за каждый правильный ответ и    – 0,5 балла за </w:t>
      </w:r>
      <w:r>
        <w:rPr>
          <w:rFonts w:ascii="Times New Roman" w:hAnsi="Times New Roman"/>
          <w:i w:val="1"/>
          <w:sz w:val="26"/>
        </w:rPr>
        <w:t>каждый  лишний</w:t>
      </w:r>
      <w:r>
        <w:rPr>
          <w:rFonts w:ascii="Times New Roman" w:hAnsi="Times New Roman"/>
          <w:i w:val="1"/>
          <w:sz w:val="26"/>
        </w:rPr>
        <w:t xml:space="preserve"> ответ, указанный в качестве правильного).</w:t>
      </w:r>
    </w:p>
    <w:p w14:paraId="1E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А) Там больше яс</w:t>
      </w:r>
      <w:r>
        <w:rPr>
          <w:rFonts w:ascii="Times New Roman" w:hAnsi="Times New Roman"/>
          <w:sz w:val="26"/>
        </w:rPr>
        <w:t>ных ночей.                Г) Там меньше пыльцы.</w:t>
      </w:r>
    </w:p>
    <w:p w14:paraId="1F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Б) Там слабее ветер.                              Д) Там меньше световое загрязнение.</w:t>
      </w:r>
    </w:p>
    <w:p w14:paraId="20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В) Там теплее.                                        Е) Там меньше промышленных дымов.</w:t>
      </w:r>
    </w:p>
    <w:p w14:paraId="21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</w:p>
    <w:p w14:paraId="22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6.    </w:t>
      </w: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sz w:val="26"/>
        </w:rPr>
        <w:t>южноуральском</w:t>
      </w:r>
      <w:r>
        <w:rPr>
          <w:rFonts w:ascii="Times New Roman" w:hAnsi="Times New Roman"/>
          <w:sz w:val="26"/>
        </w:rPr>
        <w:t xml:space="preserve"> хребте </w:t>
      </w:r>
      <w:r>
        <w:rPr>
          <w:rFonts w:ascii="Times New Roman" w:hAnsi="Times New Roman"/>
          <w:sz w:val="26"/>
        </w:rPr>
        <w:t>Зиг</w:t>
      </w:r>
      <w:r>
        <w:rPr>
          <w:rFonts w:ascii="Times New Roman" w:hAnsi="Times New Roman"/>
          <w:sz w:val="26"/>
        </w:rPr>
        <w:t>ал</w:t>
      </w:r>
      <w:r>
        <w:rPr>
          <w:rFonts w:ascii="Times New Roman" w:hAnsi="Times New Roman"/>
          <w:sz w:val="26"/>
        </w:rPr>
        <w:t>ьга</w:t>
      </w:r>
      <w:r>
        <w:rPr>
          <w:rFonts w:ascii="Times New Roman" w:hAnsi="Times New Roman"/>
          <w:sz w:val="26"/>
        </w:rPr>
        <w:t xml:space="preserve"> на высоте 1 км есть болото Чёртов дол</w:t>
      </w:r>
      <w:r>
        <w:rPr>
          <w:rFonts w:ascii="Times New Roman" w:hAnsi="Times New Roman"/>
          <w:sz w:val="26"/>
        </w:rPr>
        <w:t>. Его длина -  7 км, ширина -  до 1 км и глубина -  до 2 м. Как оно образовалось на такой высоте? Выберите верный ответ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(1 балл).</w:t>
      </w:r>
    </w:p>
    <w:p w14:paraId="23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</w:rPr>
      </w:pPr>
    </w:p>
    <w:p w14:paraId="24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</w:p>
    <w:p w14:paraId="25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А) Создано искусственно в 19 в. для добычи торфа.</w:t>
      </w:r>
    </w:p>
    <w:p w14:paraId="26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Б) Образовалось выше плотины </w:t>
      </w:r>
      <w:r>
        <w:rPr>
          <w:rFonts w:ascii="Times New Roman" w:hAnsi="Times New Roman"/>
          <w:sz w:val="26"/>
        </w:rPr>
        <w:t>на речке.</w:t>
      </w:r>
    </w:p>
    <w:p w14:paraId="27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В) Дождевая и талая вода задерживаются на террасе хребта. </w:t>
      </w:r>
    </w:p>
    <w:p w14:paraId="28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Г) Озеро заросло и стало болотом.</w:t>
      </w:r>
    </w:p>
    <w:p w14:paraId="29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 </w:t>
      </w:r>
    </w:p>
    <w:p w14:paraId="2A000000">
      <w:pPr>
        <w:tabs>
          <w:tab w:leader="none" w:pos="284" w:val="left"/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7.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Прочитайте текст и ответьте, кто является автором письма. </w:t>
      </w:r>
      <w:r>
        <w:rPr>
          <w:rFonts w:ascii="Times New Roman" w:hAnsi="Times New Roman"/>
          <w:i w:val="1"/>
          <w:sz w:val="26"/>
        </w:rPr>
        <w:t>(2 балла)</w:t>
      </w:r>
    </w:p>
    <w:p w14:paraId="2B000000">
      <w:pPr>
        <w:spacing w:after="0" w:line="240" w:lineRule="auto"/>
        <w:ind w:firstLine="425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«Вашему превосходительству покорно доношу: сего сентября 2 дня на р</w:t>
      </w:r>
      <w:r>
        <w:rPr>
          <w:rFonts w:ascii="Times New Roman" w:hAnsi="Times New Roman"/>
          <w:sz w:val="26"/>
        </w:rPr>
        <w:t xml:space="preserve">еке </w:t>
      </w:r>
      <w:r>
        <w:rPr>
          <w:rFonts w:ascii="Times New Roman" w:hAnsi="Times New Roman"/>
          <w:sz w:val="26"/>
        </w:rPr>
        <w:t>Миясе</w:t>
      </w:r>
      <w:r>
        <w:rPr>
          <w:rFonts w:ascii="Times New Roman" w:hAnsi="Times New Roman"/>
          <w:sz w:val="26"/>
        </w:rPr>
        <w:t xml:space="preserve"> в урочище </w:t>
      </w:r>
      <w:r>
        <w:rPr>
          <w:rFonts w:ascii="Times New Roman" w:hAnsi="Times New Roman"/>
          <w:sz w:val="26"/>
        </w:rPr>
        <w:t>Челяби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Мияской</w:t>
      </w:r>
      <w:r>
        <w:rPr>
          <w:rFonts w:ascii="Times New Roman" w:hAnsi="Times New Roman"/>
          <w:sz w:val="26"/>
        </w:rPr>
        <w:t xml:space="preserve"> крепости в тридцати верстах заложил город, где </w:t>
      </w:r>
      <w:r>
        <w:rPr>
          <w:rFonts w:ascii="Times New Roman" w:hAnsi="Times New Roman"/>
          <w:sz w:val="26"/>
        </w:rPr>
        <w:t>оставя</w:t>
      </w:r>
      <w:r>
        <w:rPr>
          <w:rFonts w:ascii="Times New Roman" w:hAnsi="Times New Roman"/>
          <w:sz w:val="26"/>
        </w:rPr>
        <w:t xml:space="preserve"> для строения оного Челябинского городка и кошения сена надёжную команду, регулярную и нерегулярную, и несколько мужиков, сего же сентября 10 числа прибыл я с команд</w:t>
      </w:r>
      <w:r>
        <w:rPr>
          <w:rFonts w:ascii="Times New Roman" w:hAnsi="Times New Roman"/>
          <w:sz w:val="26"/>
        </w:rPr>
        <w:t xml:space="preserve">ою моею в </w:t>
      </w:r>
      <w:r>
        <w:rPr>
          <w:rFonts w:ascii="Times New Roman" w:hAnsi="Times New Roman"/>
          <w:sz w:val="26"/>
        </w:rPr>
        <w:t>Чебаркульскую</w:t>
      </w:r>
      <w:r>
        <w:rPr>
          <w:rFonts w:ascii="Times New Roman" w:hAnsi="Times New Roman"/>
          <w:sz w:val="26"/>
        </w:rPr>
        <w:t xml:space="preserve"> крепость благополучно, где </w:t>
      </w:r>
      <w:r>
        <w:rPr>
          <w:rFonts w:ascii="Times New Roman" w:hAnsi="Times New Roman"/>
          <w:sz w:val="26"/>
        </w:rPr>
        <w:t>счастием</w:t>
      </w:r>
      <w:r>
        <w:rPr>
          <w:rFonts w:ascii="Times New Roman" w:hAnsi="Times New Roman"/>
          <w:sz w:val="26"/>
        </w:rPr>
        <w:t xml:space="preserve"> Ея Императорского Величества всемилостивейшей нашей государыни и Вашего превосходительства мудрым повелительным наставлением…».</w:t>
      </w:r>
    </w:p>
    <w:p w14:paraId="2C000000">
      <w:pPr>
        <w:spacing w:after="0" w:line="240" w:lineRule="auto"/>
        <w:ind w:firstLine="425" w:left="0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Подсказка: эта историческая личность уже упоминалась в заданиях отбо</w:t>
      </w:r>
      <w:r>
        <w:rPr>
          <w:rFonts w:ascii="Times New Roman" w:hAnsi="Times New Roman"/>
          <w:i w:val="1"/>
          <w:sz w:val="26"/>
        </w:rPr>
        <w:t xml:space="preserve">рочного тура этого года. </w:t>
      </w:r>
    </w:p>
    <w:p w14:paraId="2D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2E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8</w:t>
      </w:r>
      <w:r>
        <w:rPr>
          <w:rFonts w:ascii="Times New Roman" w:hAnsi="Times New Roman"/>
          <w:i w:val="1"/>
          <w:sz w:val="26"/>
        </w:rPr>
        <w:t xml:space="preserve">.  </w:t>
      </w:r>
      <w:r>
        <w:rPr>
          <w:rFonts w:ascii="Times New Roman" w:hAnsi="Times New Roman"/>
          <w:sz w:val="26"/>
        </w:rPr>
        <w:t>Уральский регион богат памятниками исторического и культурного наследия, которые датируются разными историческими эпохами.</w:t>
      </w:r>
      <w:r>
        <w:rPr>
          <w:rFonts w:ascii="Times New Roman" w:hAnsi="Times New Roman"/>
          <w:sz w:val="26"/>
        </w:rPr>
        <w:t xml:space="preserve"> Из перечисленного списка выбери</w:t>
      </w:r>
      <w:r>
        <w:rPr>
          <w:rFonts w:ascii="Times New Roman" w:hAnsi="Times New Roman"/>
          <w:sz w:val="26"/>
        </w:rPr>
        <w:t xml:space="preserve">те те, которые находятся в Челябинской области </w:t>
      </w:r>
      <w:r>
        <w:rPr>
          <w:rFonts w:ascii="Times New Roman" w:hAnsi="Times New Roman"/>
          <w:i w:val="1"/>
          <w:sz w:val="26"/>
        </w:rPr>
        <w:t>(по 1 баллу за каждый пр</w:t>
      </w:r>
      <w:r>
        <w:rPr>
          <w:rFonts w:ascii="Times New Roman" w:hAnsi="Times New Roman"/>
          <w:i w:val="1"/>
          <w:sz w:val="26"/>
        </w:rPr>
        <w:t xml:space="preserve">авильный ответ </w:t>
      </w:r>
      <w:r>
        <w:rPr>
          <w:rFonts w:ascii="Times New Roman" w:hAnsi="Times New Roman"/>
          <w:i w:val="1"/>
          <w:sz w:val="26"/>
        </w:rPr>
        <w:t>и  –</w:t>
      </w:r>
      <w:r>
        <w:rPr>
          <w:rFonts w:ascii="Times New Roman" w:hAnsi="Times New Roman"/>
          <w:i w:val="1"/>
          <w:sz w:val="26"/>
        </w:rPr>
        <w:t xml:space="preserve"> 0,5 балла за каждый  лишний ответ, указанный в качестве правильного)</w:t>
      </w:r>
      <w:r>
        <w:rPr>
          <w:rFonts w:ascii="Times New Roman" w:hAnsi="Times New Roman"/>
          <w:sz w:val="26"/>
        </w:rPr>
        <w:t>:</w:t>
      </w:r>
    </w:p>
    <w:p w14:paraId="2F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30000000">
      <w:pPr>
        <w:tabs>
          <w:tab w:leader="none" w:pos="567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А) археологический памятник и музей «</w:t>
      </w:r>
      <w:r>
        <w:rPr>
          <w:rFonts w:ascii="Times New Roman" w:hAnsi="Times New Roman"/>
          <w:sz w:val="26"/>
        </w:rPr>
        <w:t>Аркаим</w:t>
      </w:r>
      <w:r>
        <w:rPr>
          <w:rFonts w:ascii="Times New Roman" w:hAnsi="Times New Roman"/>
          <w:sz w:val="26"/>
        </w:rPr>
        <w:t xml:space="preserve">»;   </w:t>
      </w:r>
      <w:r>
        <w:rPr>
          <w:rFonts w:ascii="Times New Roman" w:hAnsi="Times New Roman"/>
          <w:sz w:val="26"/>
        </w:rPr>
        <w:t xml:space="preserve">  В) памятник «Тыл – фронту»; </w:t>
      </w:r>
    </w:p>
    <w:p w14:paraId="31000000">
      <w:pPr>
        <w:tabs>
          <w:tab w:leader="none" w:pos="567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Б) памятник «Родина-мать зовёт!</w:t>
      </w:r>
      <w:r>
        <w:rPr>
          <w:rFonts w:ascii="Times New Roman" w:hAnsi="Times New Roman"/>
          <w:sz w:val="26"/>
        </w:rPr>
        <w:t xml:space="preserve">»;   </w:t>
      </w:r>
      <w:r>
        <w:rPr>
          <w:rFonts w:ascii="Times New Roman" w:hAnsi="Times New Roman"/>
          <w:sz w:val="26"/>
        </w:rPr>
        <w:t xml:space="preserve">                           Г) Александро-Невская л</w:t>
      </w:r>
      <w:r>
        <w:rPr>
          <w:rFonts w:ascii="Times New Roman" w:hAnsi="Times New Roman"/>
          <w:sz w:val="26"/>
        </w:rPr>
        <w:t>авра.</w:t>
      </w:r>
    </w:p>
    <w:p w14:paraId="32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  <w:highlight w:val="white"/>
        </w:rPr>
      </w:pPr>
    </w:p>
    <w:p w14:paraId="33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b w:val="1"/>
          <w:sz w:val="26"/>
          <w:highlight w:val="white"/>
        </w:rPr>
        <w:t>9.</w:t>
      </w:r>
      <w:r>
        <w:rPr>
          <w:rFonts w:ascii="Times New Roman" w:hAnsi="Times New Roman"/>
          <w:sz w:val="26"/>
          <w:highlight w:val="white"/>
        </w:rPr>
        <w:t xml:space="preserve">   </w:t>
      </w:r>
      <w:r>
        <w:rPr>
          <w:rFonts w:ascii="Times New Roman" w:hAnsi="Times New Roman"/>
          <w:sz w:val="26"/>
          <w:highlight w:val="white"/>
        </w:rPr>
        <w:t xml:space="preserve">С какой территорией НЕ граничит Челябинская область? Выберите правильный ответ </w:t>
      </w:r>
      <w:r>
        <w:rPr>
          <w:rFonts w:ascii="Times New Roman" w:hAnsi="Times New Roman"/>
          <w:i w:val="1"/>
          <w:sz w:val="26"/>
        </w:rPr>
        <w:t>(1 балл).</w:t>
      </w:r>
    </w:p>
    <w:p w14:paraId="34000000">
      <w:pPr>
        <w:spacing w:after="0" w:line="240" w:lineRule="auto"/>
        <w:ind w:right="224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  <w:highlight w:val="white"/>
        </w:rPr>
        <w:t xml:space="preserve">А) Курганская </w:t>
      </w:r>
      <w:r>
        <w:rPr>
          <w:rFonts w:ascii="Times New Roman" w:hAnsi="Times New Roman"/>
          <w:sz w:val="26"/>
          <w:highlight w:val="white"/>
        </w:rPr>
        <w:t>область;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                        </w:t>
      </w:r>
      <w:r>
        <w:rPr>
          <w:rFonts w:ascii="Times New Roman" w:hAnsi="Times New Roman"/>
          <w:sz w:val="26"/>
          <w:highlight w:val="white"/>
        </w:rPr>
        <w:t>Г) Республика Казахстан;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  <w:highlight w:val="white"/>
        </w:rPr>
        <w:t>Б) Оренбургская область;</w:t>
      </w:r>
      <w:r>
        <w:rPr>
          <w:rFonts w:ascii="Times New Roman" w:hAnsi="Times New Roman"/>
          <w:sz w:val="26"/>
        </w:rPr>
        <w:t xml:space="preserve">                               </w:t>
      </w:r>
      <w:r>
        <w:rPr>
          <w:rFonts w:ascii="Times New Roman" w:hAnsi="Times New Roman"/>
          <w:sz w:val="26"/>
          <w:highlight w:val="white"/>
        </w:rPr>
        <w:t xml:space="preserve">Д) Самарская </w:t>
      </w:r>
      <w:r>
        <w:rPr>
          <w:rFonts w:ascii="Times New Roman" w:hAnsi="Times New Roman"/>
          <w:sz w:val="26"/>
          <w:highlight w:val="white"/>
        </w:rPr>
        <w:t>область.</w:t>
      </w:r>
    </w:p>
    <w:p w14:paraId="35000000">
      <w:pPr>
        <w:spacing w:after="0" w:line="240" w:lineRule="auto"/>
        <w:ind w:right="224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В) Свердловская область;</w:t>
      </w:r>
      <w:r>
        <w:rPr>
          <w:rFonts w:ascii="Times New Roman" w:hAnsi="Times New Roman"/>
          <w:sz w:val="26"/>
        </w:rPr>
        <w:br/>
      </w:r>
    </w:p>
    <w:p w14:paraId="36000000">
      <w:pPr>
        <w:sectPr>
          <w:type w:val="continuous"/>
          <w:pgSz w:h="16838" w:orient="portrait" w:w="11906"/>
          <w:pgMar w:bottom="709" w:footer="708" w:gutter="0" w:header="708" w:left="1276" w:right="850" w:top="568"/>
        </w:sectPr>
      </w:pPr>
    </w:p>
    <w:p w14:paraId="37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10.  </w:t>
      </w:r>
      <w:r>
        <w:rPr>
          <w:rFonts w:ascii="Times New Roman" w:hAnsi="Times New Roman"/>
          <w:sz w:val="26"/>
        </w:rPr>
        <w:t xml:space="preserve">Итогом более чем двухвекового промышленного развития Челябинской области стало накопление большого количества экологических проблем. На территории области присутствуют все виды изменений окружающей </w:t>
      </w:r>
      <w:r>
        <w:rPr>
          <w:rFonts w:ascii="Times New Roman" w:hAnsi="Times New Roman"/>
          <w:sz w:val="26"/>
        </w:rPr>
        <w:t xml:space="preserve">среды. Какой вид загрязнений окружающей среды привел на территории нашей области к появлению зоны отчуждения и созданию Восточно-Уральского заповедника? </w:t>
      </w:r>
      <w:r>
        <w:rPr>
          <w:rFonts w:ascii="Times New Roman" w:hAnsi="Times New Roman"/>
          <w:i w:val="1"/>
          <w:sz w:val="26"/>
          <w:highlight w:val="white"/>
        </w:rPr>
        <w:t>(1 балл)</w:t>
      </w:r>
    </w:p>
    <w:p w14:paraId="38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39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background2" w:themeShade="1A" w:val="1E1C11"/>
          <w:sz w:val="26"/>
        </w:rPr>
        <w:t>А) Химическое загрязнение.                     В) Физическое загрязнение.</w:t>
      </w:r>
    </w:p>
    <w:p w14:paraId="3A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background2" w:themeShade="1A" w:val="1E1C11"/>
          <w:sz w:val="26"/>
        </w:rPr>
        <w:t>Б) Шумовое загрязне</w:t>
      </w:r>
      <w:r>
        <w:rPr>
          <w:rFonts w:ascii="Times New Roman" w:hAnsi="Times New Roman"/>
          <w:color w:themeColor="background2" w:themeShade="1A" w:val="1E1C11"/>
          <w:sz w:val="26"/>
        </w:rPr>
        <w:t>ние.                          Г) Радиоактивное загрязнение.</w:t>
      </w:r>
    </w:p>
    <w:p w14:paraId="3B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6"/>
        </w:rPr>
      </w:pPr>
    </w:p>
    <w:p w14:paraId="3C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11.  </w:t>
      </w:r>
      <w:r>
        <w:rPr>
          <w:rFonts w:ascii="Times New Roman" w:hAnsi="Times New Roman"/>
          <w:sz w:val="26"/>
        </w:rPr>
        <w:t>Для решения экологических проблем Челябинская область в 2018 году подключилась к реализации Национального проекта «Экология», в рамках которого были запланированы работы по 7 направлениям, к</w:t>
      </w:r>
      <w:r>
        <w:rPr>
          <w:rFonts w:ascii="Times New Roman" w:hAnsi="Times New Roman"/>
          <w:sz w:val="26"/>
        </w:rPr>
        <w:t xml:space="preserve">аждое из которых стало самостоятельным региональным проектом. Какие мероприятия могут помочь решить существующие </w:t>
      </w:r>
      <w:r>
        <w:rPr>
          <w:rFonts w:ascii="Times New Roman" w:hAnsi="Times New Roman"/>
          <w:sz w:val="26"/>
        </w:rPr>
        <w:t>проблемы  в</w:t>
      </w:r>
      <w:r>
        <w:rPr>
          <w:rFonts w:ascii="Times New Roman" w:hAnsi="Times New Roman"/>
          <w:sz w:val="26"/>
        </w:rPr>
        <w:t xml:space="preserve"> следующих региональных проектах? Предложите для каждого проекта по два вида работ</w:t>
      </w:r>
      <w:r>
        <w:rPr>
          <w:rFonts w:ascii="Times New Roman" w:hAnsi="Times New Roman"/>
          <w:i w:val="1"/>
          <w:sz w:val="26"/>
        </w:rPr>
        <w:t xml:space="preserve"> (по 0,5 балла за каждый вид работ, но максимум 4 </w:t>
      </w:r>
      <w:r>
        <w:rPr>
          <w:rFonts w:ascii="Times New Roman" w:hAnsi="Times New Roman"/>
          <w:i w:val="1"/>
          <w:sz w:val="26"/>
        </w:rPr>
        <w:t>балла)</w:t>
      </w:r>
      <w:r>
        <w:rPr>
          <w:rFonts w:ascii="Times New Roman" w:hAnsi="Times New Roman"/>
          <w:sz w:val="26"/>
        </w:rPr>
        <w:t>:</w:t>
      </w:r>
    </w:p>
    <w:p w14:paraId="3D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«Чистый воздух», «Сохранение лесов», «Обращение с твердыми коммунальными отходами», «Сохранение уникальных водных объектов</w:t>
      </w:r>
      <w:r>
        <w:rPr>
          <w:rFonts w:ascii="Times New Roman" w:hAnsi="Times New Roman"/>
          <w:i w:val="1"/>
          <w:sz w:val="26"/>
        </w:rPr>
        <w:t>».</w:t>
      </w:r>
    </w:p>
    <w:p w14:paraId="3E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3F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40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Блок II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(максимум 10 баллов)</w:t>
      </w:r>
    </w:p>
    <w:p w14:paraId="41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42000000">
      <w:pPr>
        <w:spacing w:line="240" w:lineRule="auto"/>
        <w:ind w:firstLine="425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Прочитайте текст. Ответьте на вопросы.</w:t>
      </w:r>
    </w:p>
    <w:p w14:paraId="43000000">
      <w:pPr>
        <w:spacing w:line="240" w:lineRule="auto"/>
        <w:ind w:firstLine="425" w:left="0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ТАЙНА ОЗЕРА ИНЫШКО</w:t>
      </w:r>
    </w:p>
    <w:p w14:paraId="44000000">
      <w:pPr>
        <w:spacing w:line="240" w:lineRule="auto"/>
        <w:ind w:firstLine="425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Озеро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 xml:space="preserve"> на Южном Урале расположено в окружении восьми маленьких озер. И, странное дело, уровень воды в </w:t>
      </w:r>
      <w:r>
        <w:rPr>
          <w:rFonts w:ascii="Times New Roman" w:hAnsi="Times New Roman"/>
          <w:sz w:val="26"/>
        </w:rPr>
        <w:t>Инышке</w:t>
      </w:r>
      <w:r>
        <w:rPr>
          <w:rFonts w:ascii="Times New Roman" w:hAnsi="Times New Roman"/>
          <w:sz w:val="26"/>
        </w:rPr>
        <w:t xml:space="preserve"> выше, чем в остальных. Хоть бы лежало оно на горе, а то плещется рядом со своими соседями, и вода в нем выше, чем в других озерах. Старожилы здешних мест</w:t>
      </w:r>
      <w:r>
        <w:rPr>
          <w:rFonts w:ascii="Times New Roman" w:hAnsi="Times New Roman"/>
          <w:sz w:val="26"/>
        </w:rPr>
        <w:t xml:space="preserve"> рассказывают о загадочном озере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 xml:space="preserve"> удивительные предания. Вот одно из них. Пришла на Урал весть: появился человек по имени Емельян по прозванию Пугачев, который встал на защиту бедного подневольного люда. Заволновались крестьяне, работные люди с завод</w:t>
      </w:r>
      <w:r>
        <w:rPr>
          <w:rFonts w:ascii="Times New Roman" w:hAnsi="Times New Roman"/>
          <w:sz w:val="26"/>
        </w:rPr>
        <w:t xml:space="preserve">ов. Люди, изголодавшиеся по счастью, по воле, стали уходить к Пугачеву. Пугачев появился под стенами крепостей Южного Урала вскоре за вестью, которая бежала впереди него. Он сидел на сером коне в красном кафтане, в бобровой шапке с алым верхом. Вокруг шло </w:t>
      </w:r>
      <w:r>
        <w:rPr>
          <w:rFonts w:ascii="Times New Roman" w:hAnsi="Times New Roman"/>
          <w:sz w:val="26"/>
        </w:rPr>
        <w:t>войско, конные, пешие, на телегах — русские, башкиры, казаки, крестьяне, работные. Его встречали по-разному. Коменданты крепостей заставляли пушкарей палить в него из пушек. Но он брал эти крепости, и население встречало его хлебом-солью. Крепкую думу зада</w:t>
      </w:r>
      <w:r>
        <w:rPr>
          <w:rFonts w:ascii="Times New Roman" w:hAnsi="Times New Roman"/>
          <w:sz w:val="26"/>
        </w:rPr>
        <w:t xml:space="preserve">л Пугачев уральским заводчикам. Решили они откупиться от него. Собрали золота две бочки и послали к нему навстречу со своим человеком. &lt;...&gt; А Пугачев тогда стоял лагерем у озера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>. Было озеро в ту пору, как и все озера. Отпустил Пугачев посланца-заво</w:t>
      </w:r>
      <w:r>
        <w:rPr>
          <w:rFonts w:ascii="Times New Roman" w:hAnsi="Times New Roman"/>
          <w:sz w:val="26"/>
        </w:rPr>
        <w:t xml:space="preserve">дчика на все четыре стороны и сел на берегу озера. Долго сидел Емельян Пугачев у вод </w:t>
      </w:r>
      <w:r>
        <w:rPr>
          <w:rFonts w:ascii="Times New Roman" w:hAnsi="Times New Roman"/>
          <w:sz w:val="26"/>
        </w:rPr>
        <w:t>Инышки</w:t>
      </w:r>
      <w:r>
        <w:rPr>
          <w:rFonts w:ascii="Times New Roman" w:hAnsi="Times New Roman"/>
          <w:sz w:val="26"/>
        </w:rPr>
        <w:t xml:space="preserve">, потом встал, подошел к воде, кликнул к себе верного дружку </w:t>
      </w:r>
      <w:r>
        <w:rPr>
          <w:rFonts w:ascii="Times New Roman" w:hAnsi="Times New Roman"/>
          <w:sz w:val="26"/>
        </w:rPr>
        <w:t>Хлопушу</w:t>
      </w:r>
      <w:r>
        <w:rPr>
          <w:rFonts w:ascii="Times New Roman" w:hAnsi="Times New Roman"/>
          <w:sz w:val="26"/>
        </w:rPr>
        <w:t>. — Вели катить на берег озера те две бочки золота. &lt;...&gt; Не золото то, братцы, а слезы народные.</w:t>
      </w:r>
      <w:r>
        <w:rPr>
          <w:rFonts w:ascii="Times New Roman" w:hAnsi="Times New Roman"/>
          <w:sz w:val="26"/>
        </w:rPr>
        <w:t xml:space="preserve"> Валите бочки в озеро. И свалили золото — слезы народные в светлое озеро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>. А назавтра Пугачев повел свое войско выручать работный народ на уральских заводах. Только с той поры глубже стало озеро, поднялась в нем вода. Здешние люди пытались клад Пугач</w:t>
      </w:r>
      <w:r>
        <w:rPr>
          <w:rFonts w:ascii="Times New Roman" w:hAnsi="Times New Roman"/>
          <w:sz w:val="26"/>
        </w:rPr>
        <w:t xml:space="preserve">ева достать. Вздумали они прорыть канаву и выпустить всю воду из </w:t>
      </w:r>
      <w:r>
        <w:rPr>
          <w:rFonts w:ascii="Times New Roman" w:hAnsi="Times New Roman"/>
          <w:sz w:val="26"/>
        </w:rPr>
        <w:t>Инышки</w:t>
      </w:r>
      <w:r>
        <w:rPr>
          <w:rFonts w:ascii="Times New Roman" w:hAnsi="Times New Roman"/>
          <w:sz w:val="26"/>
        </w:rPr>
        <w:t>, чтоб бочки те с золотом оголились. Однако нет на дне озера никакого золота. Растворилось оно в воде, потому что золото то из слез народных собрано было. Вот почему всех выше поднялось</w:t>
      </w:r>
      <w:r>
        <w:rPr>
          <w:rFonts w:ascii="Times New Roman" w:hAnsi="Times New Roman"/>
          <w:sz w:val="26"/>
        </w:rPr>
        <w:t xml:space="preserve"> озеро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 xml:space="preserve">. </w:t>
      </w:r>
    </w:p>
    <w:p w14:paraId="45000000">
      <w:pPr>
        <w:spacing w:after="0" w:line="240" w:lineRule="auto"/>
        <w:ind w:firstLine="425" w:left="0"/>
        <w:contextualSpacing w:val="1"/>
        <w:jc w:val="right"/>
        <w:rPr>
          <w:rFonts w:ascii="Times New Roman" w:hAnsi="Times New Roman"/>
          <w:b w:val="1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Валентина Усольцева</w:t>
      </w:r>
    </w:p>
    <w:p w14:paraId="46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47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48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Вопрос 1. </w:t>
      </w:r>
    </w:p>
    <w:p w14:paraId="49000000">
      <w:pPr>
        <w:spacing w:line="240" w:lineRule="auto"/>
        <w:ind w:firstLine="425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 прочитали легенду про озеро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 xml:space="preserve">. Ходят легенды и о магической кувшинке из этого озера. Если девушка в полнолуние увидит на озере светящуюся кувшинку, этот цветок надо непременно сорвать, приколоть к </w:t>
      </w:r>
      <w:r>
        <w:rPr>
          <w:rFonts w:ascii="Times New Roman" w:hAnsi="Times New Roman"/>
          <w:sz w:val="26"/>
        </w:rPr>
        <w:t xml:space="preserve">платью и проходить с ним до рассвета. Тогда девушке обеспечена чистая неземная любовь. Почему в реальности это невозможно (кроме того факта, что в природе не встречается светящихся кувшинок)? </w:t>
      </w:r>
      <w:r>
        <w:rPr>
          <w:rFonts w:ascii="Times New Roman" w:hAnsi="Times New Roman"/>
          <w:i w:val="1"/>
          <w:sz w:val="26"/>
        </w:rPr>
        <w:t xml:space="preserve">(2 балла) </w:t>
      </w:r>
    </w:p>
    <w:p w14:paraId="4A000000">
      <w:pPr>
        <w:spacing w:line="240" w:lineRule="auto"/>
        <w:ind w:firstLine="425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 xml:space="preserve">*Вспомните, как ведет себя растение в течение суток. </w:t>
      </w:r>
    </w:p>
    <w:p w14:paraId="4B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Вопрос 2.</w:t>
      </w:r>
    </w:p>
    <w:p w14:paraId="4C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тексте неоднократно используется существительное, называющее драгоценный металл. Образуйте от этого существительного эпитет и составьте с ним 3 </w:t>
      </w:r>
      <w:r>
        <w:rPr>
          <w:rFonts w:ascii="Times New Roman" w:hAnsi="Times New Roman"/>
          <w:sz w:val="26"/>
        </w:rPr>
        <w:t>словосочетания  (</w:t>
      </w:r>
      <w:r>
        <w:rPr>
          <w:rFonts w:ascii="Times New Roman" w:hAnsi="Times New Roman"/>
          <w:i w:val="1"/>
          <w:sz w:val="26"/>
        </w:rPr>
        <w:t>максимум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3 балла</w:t>
      </w:r>
      <w:r>
        <w:rPr>
          <w:rFonts w:ascii="Times New Roman" w:hAnsi="Times New Roman"/>
          <w:sz w:val="26"/>
        </w:rPr>
        <w:t>).</w:t>
      </w:r>
    </w:p>
    <w:p w14:paraId="4D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4E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4F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50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51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Вопрос 3.</w:t>
      </w:r>
    </w:p>
    <w:p w14:paraId="52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Напишите, какими могут быть естественные условия д</w:t>
      </w:r>
      <w:r>
        <w:rPr>
          <w:rFonts w:ascii="Times New Roman" w:hAnsi="Times New Roman"/>
          <w:sz w:val="26"/>
        </w:rPr>
        <w:t>ля того, чтобы уровень воды в сосе</w:t>
      </w:r>
      <w:r>
        <w:rPr>
          <w:rFonts w:ascii="Times New Roman" w:hAnsi="Times New Roman"/>
          <w:sz w:val="26"/>
        </w:rPr>
        <w:t xml:space="preserve">дних озёрах сильно </w:t>
      </w:r>
      <w:r>
        <w:rPr>
          <w:rFonts w:ascii="Times New Roman" w:hAnsi="Times New Roman"/>
          <w:sz w:val="26"/>
        </w:rPr>
        <w:t xml:space="preserve">отличался,  </w:t>
      </w:r>
      <w:r>
        <w:rPr>
          <w:rFonts w:ascii="Times New Roman" w:hAnsi="Times New Roman"/>
          <w:sz w:val="26"/>
        </w:rPr>
        <w:t>как</w:t>
      </w:r>
      <w:r>
        <w:rPr>
          <w:rFonts w:ascii="Times New Roman" w:hAnsi="Times New Roman"/>
          <w:sz w:val="26"/>
        </w:rPr>
        <w:t xml:space="preserve"> у </w:t>
      </w:r>
      <w:r>
        <w:rPr>
          <w:rFonts w:ascii="Times New Roman" w:hAnsi="Times New Roman"/>
          <w:sz w:val="26"/>
        </w:rPr>
        <w:t>Инышк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и его соседа</w:t>
      </w:r>
      <w:bookmarkStart w:id="1" w:name="_GoBack"/>
      <w:bookmarkEnd w:id="1"/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 w:val="1"/>
          <w:sz w:val="26"/>
        </w:rPr>
        <w:t>максимум 2 балла</w:t>
      </w:r>
      <w:r>
        <w:rPr>
          <w:rFonts w:ascii="Times New Roman" w:hAnsi="Times New Roman"/>
          <w:sz w:val="26"/>
        </w:rPr>
        <w:t>).</w:t>
      </w:r>
    </w:p>
    <w:p w14:paraId="53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54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Вопрос 4.</w:t>
      </w:r>
    </w:p>
    <w:p w14:paraId="55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Во время правления какого монарха Емельян Пугачёв возглавлял восстание?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(1 балл)</w:t>
      </w:r>
    </w:p>
    <w:p w14:paraId="56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57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Вопрос 5.</w:t>
      </w:r>
      <w:r>
        <w:rPr>
          <w:rFonts w:ascii="Times New Roman" w:hAnsi="Times New Roman"/>
          <w:sz w:val="26"/>
        </w:rPr>
        <w:t xml:space="preserve"> </w:t>
      </w:r>
    </w:p>
    <w:p w14:paraId="58000000">
      <w:pPr>
        <w:tabs>
          <w:tab w:leader="none" w:pos="993" w:val="left"/>
        </w:tabs>
        <w:ind w:firstLine="425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5.1. Озеро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 xml:space="preserve"> окружают несколько озер.</w:t>
      </w:r>
      <w:r>
        <w:rPr>
          <w:rFonts w:ascii="Times New Roman" w:hAnsi="Times New Roman"/>
          <w:sz w:val="26"/>
        </w:rPr>
        <w:t xml:space="preserve"> Одно из них, расположенное ближе всех и довольно крупное по площади зеркала, люди поэтично называют «младшим братом Байкала». Какое озеро и почему окрестили «младшим братом Байкала»?</w:t>
      </w:r>
      <w:r>
        <w:rPr>
          <w:rFonts w:ascii="Times New Roman" w:hAnsi="Times New Roman"/>
          <w:i w:val="1"/>
          <w:sz w:val="26"/>
        </w:rPr>
        <w:t xml:space="preserve"> (0,5 балла за название и 0,5 балла за пояснение).</w:t>
      </w:r>
    </w:p>
    <w:p w14:paraId="59000000">
      <w:pPr>
        <w:tabs>
          <w:tab w:leader="none" w:pos="993" w:val="left"/>
        </w:tabs>
        <w:ind w:firstLine="425" w:left="0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>5.2. В начале мая, пок</w:t>
      </w:r>
      <w:r>
        <w:rPr>
          <w:rFonts w:ascii="Times New Roman" w:hAnsi="Times New Roman"/>
          <w:sz w:val="26"/>
        </w:rPr>
        <w:t xml:space="preserve">а «младший брат Байкала» еще скован льдом, закалённые люди свободно могут купаться в </w:t>
      </w:r>
      <w:r>
        <w:rPr>
          <w:rFonts w:ascii="Times New Roman" w:hAnsi="Times New Roman"/>
          <w:sz w:val="26"/>
        </w:rPr>
        <w:t>Инышке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Почему 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 xml:space="preserve"> быстрее прогревается? (0,5 балла).</w:t>
      </w:r>
    </w:p>
    <w:p w14:paraId="5A000000">
      <w:pPr>
        <w:tabs>
          <w:tab w:leader="none" w:pos="993" w:val="left"/>
        </w:tabs>
        <w:ind w:firstLine="425" w:left="0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5.3. Из легенды вы узнали, что местные люди решили спустить воду из </w:t>
      </w:r>
      <w:r>
        <w:rPr>
          <w:rFonts w:ascii="Times New Roman" w:hAnsi="Times New Roman"/>
          <w:sz w:val="26"/>
        </w:rPr>
        <w:t>Инышки</w:t>
      </w:r>
      <w:r>
        <w:rPr>
          <w:rFonts w:ascii="Times New Roman" w:hAnsi="Times New Roman"/>
          <w:sz w:val="26"/>
        </w:rPr>
        <w:t xml:space="preserve">. Чем сейчас соединены </w:t>
      </w:r>
      <w:r>
        <w:rPr>
          <w:rFonts w:ascii="Times New Roman" w:hAnsi="Times New Roman"/>
          <w:sz w:val="26"/>
        </w:rPr>
        <w:t>Инышко</w:t>
      </w:r>
      <w:r>
        <w:rPr>
          <w:rFonts w:ascii="Times New Roman" w:hAnsi="Times New Roman"/>
          <w:sz w:val="26"/>
        </w:rPr>
        <w:t xml:space="preserve"> и «младши</w:t>
      </w:r>
      <w:r>
        <w:rPr>
          <w:rFonts w:ascii="Times New Roman" w:hAnsi="Times New Roman"/>
          <w:sz w:val="26"/>
        </w:rPr>
        <w:t>й брат Байкала»? (0,5 балла).</w:t>
      </w:r>
    </w:p>
    <w:p w14:paraId="5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rPr>
          <w:rFonts w:ascii="Times New Roman" w:hAnsi="Times New Roman"/>
          <w:sz w:val="26"/>
        </w:rPr>
      </w:pPr>
    </w:p>
    <w:p w14:paraId="5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rPr>
          <w:rFonts w:ascii="Times New Roman" w:hAnsi="Times New Roman"/>
          <w:b w:val="1"/>
          <w:sz w:val="26"/>
        </w:rPr>
      </w:pPr>
    </w:p>
    <w:p w14:paraId="5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5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5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Желаем удачи!!!</w:t>
      </w:r>
    </w:p>
    <w:p w14:paraId="6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5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7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8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9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A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6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7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7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7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7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74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sz w:val="26"/>
        </w:rPr>
      </w:pPr>
    </w:p>
    <w:sectPr>
      <w:type w:val="continuous"/>
      <w:pgSz w:h="16838" w:orient="portrait" w:w="11906"/>
      <w:pgMar w:bottom="709" w:footer="708" w:gutter="0" w:header="708" w:left="1134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Гиперссылка1"/>
    <w:basedOn w:val="Style_9"/>
    <w:link w:val="Style_8_ch"/>
    <w:rPr>
      <w:color w:val="0000FF"/>
      <w:u w:val="single"/>
    </w:rPr>
  </w:style>
  <w:style w:styleId="Style_8_ch" w:type="character">
    <w:name w:val="Гиперссылка1"/>
    <w:basedOn w:val="Style_9_ch"/>
    <w:link w:val="Style_8"/>
    <w:rPr>
      <w:color w:val="0000FF"/>
      <w:u w:val="singl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Гиперссылка2"/>
    <w:link w:val="Style_11_ch"/>
    <w:rPr>
      <w:color w:val="0000FF"/>
      <w:u w:val="single"/>
    </w:rPr>
  </w:style>
  <w:style w:styleId="Style_11_ch" w:type="character">
    <w:name w:val="Гиперссылка2"/>
    <w:link w:val="Style_11"/>
    <w:rPr>
      <w:color w:val="0000FF"/>
      <w:u w:val="single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" w:type="paragraph">
    <w:name w:val="HTML Preformatted"/>
    <w:basedOn w:val="Style_2"/>
    <w:link w:val="Style_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HTML Preformatted"/>
    <w:basedOn w:val="Style_2_ch"/>
    <w:link w:val="Style_1"/>
    <w:rPr>
      <w:rFonts w:ascii="Courier New" w:hAnsi="Courier New"/>
      <w:sz w:val="20"/>
    </w:rPr>
  </w:style>
  <w:style w:styleId="Style_13" w:type="paragraph">
    <w:name w:val="toc 3"/>
    <w:next w:val="Style_2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Normal (Web)"/>
    <w:basedOn w:val="Style_2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2_ch"/>
    <w:link w:val="Style_14"/>
    <w:rPr>
      <w:rFonts w:ascii="Times New Roman" w:hAnsi="Times New Roman"/>
      <w:sz w:val="24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List Paragraph"/>
    <w:basedOn w:val="Style_2"/>
    <w:link w:val="Style_22_ch"/>
    <w:pPr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Заголовок 5 Знак"/>
    <w:link w:val="Style_23_ch"/>
    <w:rPr>
      <w:rFonts w:ascii="XO Thames" w:hAnsi="XO Thames"/>
      <w:b w:val="1"/>
    </w:rPr>
  </w:style>
  <w:style w:styleId="Style_23_ch" w:type="character">
    <w:name w:val="Заголовок 5 Знак"/>
    <w:link w:val="Style_23"/>
    <w:rPr>
      <w:rFonts w:ascii="XO Thames" w:hAnsi="XO Thames"/>
      <w:b w:val="1"/>
    </w:rPr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25" w:type="paragraph">
    <w:name w:val="toc 9"/>
    <w:next w:val="Style_2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27" w:type="paragraph">
    <w:name w:val="toc 5"/>
    <w:next w:val="Style_2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Balloon Text"/>
    <w:basedOn w:val="Style_2"/>
    <w:link w:val="Style_32_ch"/>
    <w:pPr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2025-03-03T10:47:02Z</dcterms:modified>
</cp:coreProperties>
</file>